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-81914</wp:posOffset>
                </wp:positionH>
                <wp:positionV relativeFrom="paragraph">
                  <wp:posOffset>-280034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6.45pt;mso-position-horizontal:absolute;mso-position-vertical-relative:text;margin-top:-22.0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Style w:val="UserStyle_60"/>
          <w:b/>
          <w:bCs/>
          <w:sz w:val="28"/>
          <w:szCs w:val="28"/>
        </w:rPr>
        <w:t xml:space="preserve">13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«Вопрос-ответ»:</w:t>
      </w:r>
      <w:r>
        <w:rPr>
          <w:b/>
          <w:sz w:val="28"/>
          <w:szCs w:val="28"/>
        </w:rPr>
        <w:t xml:space="preserve"> Как восстановить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правоустанавливающие документы на дом и земельный участок в связи с их уничтожением</w:t>
      </w:r>
      <w:r>
        <w:rPr>
          <w:b/>
          <w:sz w:val="28"/>
          <w:szCs w:val="28"/>
        </w:rPr>
        <w:t xml:space="preserve">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продолжает цикл разъяснительных материалов по актуальным темам в сфере недвижимости. Сегодня в рамках рубрики «Вопрос-ответ» мы разберем вопрос, поступивший в одном из обращений граждан. В частности, речь пойдет о процедуре </w:t>
      </w:r>
      <w:r>
        <w:rPr>
          <w:b/>
          <w:sz w:val="28"/>
          <w:szCs w:val="28"/>
        </w:rPr>
        <w:t xml:space="preserve">восстановления правоустанавливающих документов на дом и земельный участок в связи с их уничтожением.</w:t>
      </w:r>
    </w:p>
    <w:p>
      <w:pPr>
        <w:pStyle w:val="Normal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Вопрос:</w:t>
      </w:r>
      <w:r>
        <w:rPr>
          <w:i/>
          <w:sz w:val="28"/>
          <w:szCs w:val="28"/>
        </w:rPr>
        <w:t xml:space="preserve"> Из-за </w:t>
      </w:r>
      <w:r>
        <w:rPr>
          <w:i/>
          <w:sz w:val="28"/>
          <w:szCs w:val="28"/>
        </w:rPr>
        <w:t xml:space="preserve">наводнени</w:t>
      </w:r>
      <w:r>
        <w:rPr>
          <w:i/>
          <w:sz w:val="28"/>
          <w:szCs w:val="28"/>
        </w:rPr>
        <w:t xml:space="preserve">я</w:t>
      </w:r>
      <w:r>
        <w:rPr>
          <w:i/>
          <w:sz w:val="28"/>
          <w:szCs w:val="28"/>
        </w:rPr>
        <w:t xml:space="preserve">, которое было в этом году в нашем регионе, мой дом попал в зону подтопления, поэтому были уничтожены важные документы, в том числе </w:t>
      </w:r>
      <w:r>
        <w:rPr>
          <w:i/>
          <w:sz w:val="28"/>
          <w:szCs w:val="28"/>
        </w:rPr>
        <w:t xml:space="preserve">пострадали </w:t>
      </w:r>
      <w:r>
        <w:rPr>
          <w:i/>
          <w:sz w:val="28"/>
          <w:szCs w:val="28"/>
        </w:rPr>
        <w:t xml:space="preserve">документы на дом и земельный участок. Что теперь делать и куда необходимо обратиться для восстановления документов на недвижимость?</w:t>
      </w:r>
      <w:r>
        <w:rPr>
          <w:i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 вопрос отвечает </w:t>
      </w:r>
      <w:r>
        <w:rPr>
          <w:b/>
          <w:sz w:val="28"/>
          <w:szCs w:val="28"/>
        </w:rPr>
        <w:t xml:space="preserve">начальник отдела координации и анализа деятельности в учетно-регистрационной сфере Управления Росреестра по Челябинской области Юлия Коваленко.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 следует понимать, что в</w:t>
      </w:r>
      <w:r>
        <w:rPr>
          <w:sz w:val="28"/>
          <w:szCs w:val="28"/>
        </w:rPr>
        <w:t xml:space="preserve">осстановление документа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его утере</w:t>
      </w:r>
      <w:r>
        <w:rPr>
          <w:sz w:val="28"/>
          <w:szCs w:val="28"/>
        </w:rPr>
        <w:t xml:space="preserve"> или порчи должно осуществляться в той организации или компетентном органе, в которых он был ранее получен.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право собственности было зарегистрировано в </w:t>
      </w:r>
      <w:r>
        <w:rPr>
          <w:sz w:val="28"/>
          <w:szCs w:val="28"/>
        </w:rPr>
        <w:t xml:space="preserve">Едином государственном реестре недвижимости (ЕГРН)</w:t>
      </w:r>
      <w:r>
        <w:rPr>
          <w:sz w:val="28"/>
          <w:szCs w:val="28"/>
        </w:rPr>
        <w:t xml:space="preserve">, то для восстановления документов собственник </w:t>
      </w:r>
      <w:r>
        <w:rPr>
          <w:sz w:val="28"/>
          <w:szCs w:val="28"/>
        </w:rPr>
        <w:t xml:space="preserve">(представитель, действующий на основании </w:t>
      </w:r>
      <w:r>
        <w:rPr>
          <w:sz w:val="28"/>
          <w:szCs w:val="28"/>
        </w:rPr>
        <w:t xml:space="preserve">нотариально удостоверенн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доверенност</w:t>
      </w:r>
      <w:r>
        <w:rPr>
          <w:sz w:val="28"/>
          <w:szCs w:val="28"/>
        </w:rPr>
        <w:t xml:space="preserve">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запросить выписку из ЕГРН о содержании правоустанавли</w:t>
      </w:r>
      <w:r>
        <w:rPr>
          <w:sz w:val="28"/>
          <w:szCs w:val="28"/>
        </w:rPr>
        <w:t xml:space="preserve">вающих документов либо копию правоустанавливающего документа, помещенного в реестровое дело документов, на основании которого в ЕГРН зарегистрировано право </w:t>
      </w:r>
      <w:r>
        <w:rPr>
          <w:sz w:val="28"/>
          <w:szCs w:val="28"/>
        </w:rPr>
        <w:t xml:space="preserve">собственности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Данные </w:t>
      </w:r>
      <w:r>
        <w:rPr>
          <w:sz w:val="28"/>
          <w:szCs w:val="28"/>
        </w:rPr>
        <w:t xml:space="preserve">документы выдает филиал ППК «Роскадастр» по Челябинской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запросом о предоставлении сведений, содержащихся в ЕГРН, </w:t>
      </w:r>
      <w:r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обратиться в любой </w:t>
      </w:r>
      <w:r>
        <w:rPr>
          <w:sz w:val="28"/>
          <w:szCs w:val="28"/>
        </w:rPr>
        <w:t xml:space="preserve">МФЦ </w:t>
      </w:r>
      <w:r>
        <w:rPr>
          <w:sz w:val="28"/>
          <w:szCs w:val="28"/>
        </w:rPr>
        <w:t xml:space="preserve">(независимо от места нахождения объекта недвижимости)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запросить </w:t>
      </w:r>
      <w:r>
        <w:rPr>
          <w:sz w:val="28"/>
          <w:szCs w:val="28"/>
        </w:rPr>
        <w:t xml:space="preserve">в электронной форме через портал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осусл</w:t>
      </w:r>
      <w:r>
        <w:rPr>
          <w:sz w:val="28"/>
          <w:szCs w:val="28"/>
        </w:rPr>
        <w:t xml:space="preserve">уг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 предоставление </w:t>
      </w:r>
      <w:r>
        <w:rPr>
          <w:sz w:val="28"/>
          <w:szCs w:val="28"/>
        </w:rPr>
        <w:t xml:space="preserve">таких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</w:rPr>
        <w:t xml:space="preserve"> предусмотрена госпошлина.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Встречаются случаи, когда </w:t>
      </w:r>
      <w:r>
        <w:rPr>
          <w:sz w:val="28"/>
          <w:szCs w:val="28"/>
        </w:rPr>
        <w:t xml:space="preserve">право на объект недвижимо</w:t>
      </w:r>
      <w:r>
        <w:rPr>
          <w:sz w:val="28"/>
          <w:szCs w:val="28"/>
        </w:rPr>
        <w:t xml:space="preserve">сти </w:t>
      </w:r>
      <w:r>
        <w:rPr>
          <w:sz w:val="28"/>
          <w:szCs w:val="28"/>
        </w:rPr>
        <w:t xml:space="preserve">не зарегистрировано в ЕГРН и является ранее возникшим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о есть </w:t>
      </w:r>
      <w:r>
        <w:rPr>
          <w:sz w:val="28"/>
          <w:szCs w:val="28"/>
        </w:rPr>
        <w:t xml:space="preserve">возникшим до 31.01.1998 </w:t>
      </w:r>
      <w:r>
        <w:rPr>
          <w:sz w:val="28"/>
          <w:szCs w:val="28"/>
        </w:rPr>
        <w:t xml:space="preserve">(дат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вступления в силу Федерального закона от 21.07.</w:t>
      </w:r>
      <w:r>
        <w:rPr>
          <w:sz w:val="28"/>
          <w:szCs w:val="28"/>
        </w:rPr>
        <w:t xml:space="preserve">1997 № 122-ФЗ «О </w:t>
      </w:r>
      <w:r>
        <w:rPr>
          <w:sz w:val="28"/>
          <w:szCs w:val="28"/>
        </w:rPr>
        <w:t xml:space="preserve">государственной регистрации прав на недвижимое имущество и сделок с ним»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этой ситуации нужно </w:t>
      </w:r>
      <w:r>
        <w:rPr>
          <w:sz w:val="28"/>
          <w:szCs w:val="28"/>
        </w:rPr>
        <w:t xml:space="preserve">обратиться в орган, выдавший такой документ, или к лицу, удостоверившему его.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Например, за восстановлением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приватизации </w:t>
      </w:r>
      <w:r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 xml:space="preserve">обратиться </w:t>
      </w:r>
      <w:r>
        <w:rPr>
          <w:sz w:val="28"/>
          <w:szCs w:val="28"/>
        </w:rPr>
        <w:t xml:space="preserve">в орган местного самоуправления. С</w:t>
      </w:r>
      <w:r>
        <w:rPr>
          <w:sz w:val="28"/>
          <w:szCs w:val="28"/>
        </w:rPr>
        <w:t xml:space="preserve">видетельств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о праве на наследство, в т</w:t>
      </w:r>
      <w:r>
        <w:rPr>
          <w:sz w:val="28"/>
          <w:szCs w:val="28"/>
        </w:rPr>
        <w:t xml:space="preserve">ом числе </w:t>
      </w:r>
      <w:r>
        <w:rPr>
          <w:sz w:val="28"/>
          <w:szCs w:val="28"/>
        </w:rPr>
        <w:t xml:space="preserve">нотариально удостоверенн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договор купли-продажи (дарения) жилого помещения, </w:t>
      </w:r>
      <w:r>
        <w:rPr>
          <w:sz w:val="28"/>
          <w:szCs w:val="28"/>
        </w:rPr>
        <w:t xml:space="preserve">поможет восстановить</w:t>
      </w:r>
      <w:r>
        <w:rPr>
          <w:sz w:val="28"/>
          <w:szCs w:val="28"/>
        </w:rPr>
        <w:t xml:space="preserve"> нотариус, удостоверивш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этот документ, либо нотариус, у которого находится архив</w:t>
      </w:r>
      <w:r>
        <w:rPr>
          <w:sz w:val="28"/>
          <w:szCs w:val="28"/>
        </w:rPr>
        <w:t xml:space="preserve">. За </w:t>
      </w:r>
      <w:r>
        <w:rPr>
          <w:sz w:val="28"/>
          <w:szCs w:val="28"/>
        </w:rPr>
        <w:t xml:space="preserve">государственн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на земельный участок </w:t>
      </w:r>
      <w:r>
        <w:rPr>
          <w:sz w:val="28"/>
          <w:szCs w:val="28"/>
        </w:rPr>
        <w:t xml:space="preserve">необходимо обратить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в орган местного самоуправления, либо в филиал ППК «Роскадастр» по Челябинской области, осуществляющий хранение гос</w:t>
      </w:r>
      <w:r>
        <w:rPr>
          <w:sz w:val="28"/>
          <w:szCs w:val="28"/>
        </w:rPr>
        <w:t xml:space="preserve">ударственных </w:t>
      </w:r>
      <w:r>
        <w:rPr>
          <w:sz w:val="28"/>
          <w:szCs w:val="28"/>
        </w:rPr>
        <w:t xml:space="preserve">актов.</w:t>
      </w:r>
      <w:r>
        <w:rPr>
          <w:sz w:val="28"/>
          <w:szCs w:val="28"/>
        </w:rPr>
      </w:r>
    </w:p>
    <w:p>
      <w:pPr>
        <w:pStyle w:val="Normal"/>
        <w:jc w:val="right"/>
        <w:rPr>
          <w:rStyle w:val="UserStyle_60"/>
          <w:b/>
          <w:bCs/>
          <w:shd w:val="clear" w:color="auto" w:fill="ffffff"/>
        </w:rPr>
      </w:pPr>
      <w:r>
        <w:rPr>
          <w:rStyle w:val="UserStyle_60"/>
          <w:b/>
          <w:bCs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hd w:val="clear" w:color="auto" w:fill="ffffff"/>
        </w:rPr>
      </w:pPr>
      <w:r>
        <w:rPr>
          <w:rStyle w:val="UserStyle_60"/>
          <w:b/>
          <w:bCs/>
          <w:shd w:val="clear" w:color="auto" w:fill="ffffff"/>
        </w:rPr>
        <w:t xml:space="preserve">Р</w:t>
      </w:r>
      <w:r>
        <w:rPr>
          <w:rStyle w:val="UserStyle_60"/>
          <w:b/>
          <w:bCs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28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2518</Characters>
  <CharactersWithSpaces>2954</CharactersWithSpaces>
  <DocSecurity>0</DocSecurity>
  <HyperlinksChanged>false</HyperlinksChanged>
  <Lines>20</Lines>
  <Pages>1</Pages>
  <Paragraphs>5</Paragraphs>
  <ScaleCrop>false</ScaleCrop>
  <SharedDoc>false</SharedDoc>
  <Template>Normal</Template>
  <Words>441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31</cp:revision>
  <dcterms:created xsi:type="dcterms:W3CDTF">2024-08-16T10:03:00Z</dcterms:created>
  <dcterms:modified xsi:type="dcterms:W3CDTF">2024-11-14T05:16:00Z</dcterms:modified>
  <cp:version>983040</cp:version>
</cp:coreProperties>
</file>